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2E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56"/>
          <w:szCs w:val="56"/>
          <w:lang w:eastAsia="en-US"/>
        </w:rPr>
      </w:pPr>
      <w:r w:rsidRPr="004F5C2E">
        <w:rPr>
          <w:rFonts w:eastAsia="HiddenHorzOCR"/>
          <w:sz w:val="56"/>
          <w:szCs w:val="56"/>
          <w:lang w:eastAsia="en-US"/>
        </w:rPr>
        <w:t xml:space="preserve">Статья 29. 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96"/>
          <w:szCs w:val="96"/>
          <w:lang w:eastAsia="en-US"/>
        </w:rPr>
      </w:pPr>
      <w:r w:rsidRPr="004F5C2E">
        <w:rPr>
          <w:rFonts w:eastAsia="HiddenHorzOCR"/>
          <w:sz w:val="96"/>
          <w:szCs w:val="96"/>
          <w:lang w:eastAsia="en-US"/>
        </w:rPr>
        <w:t>Информационная открытость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96"/>
          <w:szCs w:val="96"/>
          <w:lang w:eastAsia="en-US"/>
        </w:rPr>
      </w:pPr>
      <w:r w:rsidRPr="004F5C2E">
        <w:rPr>
          <w:rFonts w:eastAsia="HiddenHorzOCR"/>
          <w:sz w:val="96"/>
          <w:szCs w:val="96"/>
          <w:lang w:eastAsia="en-US"/>
        </w:rPr>
        <w:t>образовательной организации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1. Образовательные организации формируют открытые и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 xml:space="preserve">общедоступные информационные ресурсы, содержащие информацию </w:t>
      </w:r>
      <w:proofErr w:type="gramStart"/>
      <w:r w:rsidRPr="00C81E2A">
        <w:rPr>
          <w:rFonts w:eastAsia="HiddenHorzOCR"/>
          <w:lang w:eastAsia="en-US"/>
        </w:rPr>
        <w:t>об</w:t>
      </w:r>
      <w:proofErr w:type="gramEnd"/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90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их деятельности, и обеспечивают доступ к таким ресурсам посредством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размещения их в информационно-телекоммуникационных сетях, в том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proofErr w:type="gramStart"/>
      <w:r w:rsidRPr="00C81E2A">
        <w:rPr>
          <w:rFonts w:eastAsia="HiddenHorzOCR"/>
          <w:lang w:eastAsia="en-US"/>
        </w:rPr>
        <w:t>числе</w:t>
      </w:r>
      <w:proofErr w:type="gramEnd"/>
      <w:r w:rsidRPr="00C81E2A">
        <w:rPr>
          <w:rFonts w:eastAsia="HiddenHorzOCR"/>
          <w:lang w:eastAsia="en-US"/>
        </w:rPr>
        <w:t xml:space="preserve"> на официальном сайте образовательной организации в сети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«Интернет».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2. Образовательные организации обеспечивают открытость и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доступность: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1) информации: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а) о дате создания образовательной организации, об учредителе,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proofErr w:type="gramStart"/>
      <w:r w:rsidRPr="004F5C2E">
        <w:rPr>
          <w:rFonts w:eastAsia="HiddenHorzOCR"/>
          <w:sz w:val="32"/>
          <w:szCs w:val="32"/>
          <w:lang w:eastAsia="en-US"/>
        </w:rPr>
        <w:t>учредителях</w:t>
      </w:r>
      <w:proofErr w:type="gramEnd"/>
      <w:r w:rsidRPr="004F5C2E">
        <w:rPr>
          <w:rFonts w:eastAsia="HiddenHorzOCR"/>
          <w:sz w:val="32"/>
          <w:szCs w:val="32"/>
          <w:lang w:eastAsia="en-US"/>
        </w:rPr>
        <w:t xml:space="preserve"> образовательной организации, о месте нахождения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образовательной организац</w:t>
      </w:r>
      <w:proofErr w:type="gramStart"/>
      <w:r w:rsidRPr="004F5C2E">
        <w:rPr>
          <w:rFonts w:eastAsia="HiddenHorzOCR"/>
          <w:sz w:val="32"/>
          <w:szCs w:val="32"/>
          <w:lang w:eastAsia="en-US"/>
        </w:rPr>
        <w:t>ии и ее</w:t>
      </w:r>
      <w:proofErr w:type="gramEnd"/>
      <w:r w:rsidRPr="004F5C2E">
        <w:rPr>
          <w:rFonts w:eastAsia="HiddenHorzOCR"/>
          <w:sz w:val="32"/>
          <w:szCs w:val="32"/>
          <w:lang w:eastAsia="en-US"/>
        </w:rPr>
        <w:t xml:space="preserve"> филиалов (при наличии), режиме,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графике работы, контактных телефонах и об адресах электронной почты;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б) о структуре и об органах управления образовательной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организацией;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в) о реализуемых образовательных программах с указанием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учебных предметов, курсов, дисциплин (модулей), практики,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proofErr w:type="gramStart"/>
      <w:r w:rsidRPr="004F5C2E">
        <w:rPr>
          <w:rFonts w:eastAsia="HiddenHorzOCR"/>
          <w:sz w:val="32"/>
          <w:szCs w:val="32"/>
          <w:lang w:eastAsia="en-US"/>
        </w:rPr>
        <w:t>предусмотренных</w:t>
      </w:r>
      <w:proofErr w:type="gramEnd"/>
      <w:r w:rsidRPr="004F5C2E">
        <w:rPr>
          <w:rFonts w:eastAsia="HiddenHorzOCR"/>
          <w:sz w:val="32"/>
          <w:szCs w:val="32"/>
          <w:lang w:eastAsia="en-US"/>
        </w:rPr>
        <w:t xml:space="preserve"> соответствующей образовательной программой;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 xml:space="preserve">г) о численности </w:t>
      </w:r>
      <w:proofErr w:type="gramStart"/>
      <w:r w:rsidRPr="004F5C2E">
        <w:rPr>
          <w:rFonts w:eastAsia="HiddenHorzOCR"/>
          <w:sz w:val="32"/>
          <w:szCs w:val="32"/>
          <w:lang w:eastAsia="en-US"/>
        </w:rPr>
        <w:t>обучающихся</w:t>
      </w:r>
      <w:proofErr w:type="gramEnd"/>
      <w:r w:rsidRPr="004F5C2E">
        <w:rPr>
          <w:rFonts w:eastAsia="HiddenHorzOCR"/>
          <w:sz w:val="32"/>
          <w:szCs w:val="32"/>
          <w:lang w:eastAsia="en-US"/>
        </w:rPr>
        <w:t xml:space="preserve"> по реализуемым образовательным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программам за счет бюджетных ассигнований федерального бюджета,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 xml:space="preserve">бюджетов субъектов Российской Федерации, местных бюджетов и </w:t>
      </w:r>
      <w:proofErr w:type="gramStart"/>
      <w:r w:rsidRPr="004F5C2E">
        <w:rPr>
          <w:rFonts w:eastAsia="HiddenHorzOCR"/>
          <w:sz w:val="32"/>
          <w:szCs w:val="32"/>
          <w:lang w:eastAsia="en-US"/>
        </w:rPr>
        <w:t>по</w:t>
      </w:r>
      <w:proofErr w:type="gramEnd"/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договорам об образовании за счет средств физических и (или)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юридических лиц;</w:t>
      </w:r>
    </w:p>
    <w:p w:rsidR="000A0CB1" w:rsidRPr="004F5C2E" w:rsidRDefault="00C81E2A" w:rsidP="00C81E2A">
      <w:pPr>
        <w:jc w:val="both"/>
        <w:rPr>
          <w:rFonts w:eastAsia="HiddenHorzOCR"/>
          <w:sz w:val="32"/>
          <w:szCs w:val="32"/>
          <w:lang w:eastAsia="en-US"/>
        </w:rPr>
      </w:pPr>
      <w:proofErr w:type="spellStart"/>
      <w:r w:rsidRPr="004F5C2E">
        <w:rPr>
          <w:rFonts w:eastAsia="HiddenHorzOCR"/>
          <w:sz w:val="32"/>
          <w:szCs w:val="32"/>
          <w:lang w:eastAsia="en-US"/>
        </w:rPr>
        <w:lastRenderedPageBreak/>
        <w:t>д</w:t>
      </w:r>
      <w:proofErr w:type="spellEnd"/>
      <w:r w:rsidRPr="004F5C2E">
        <w:rPr>
          <w:rFonts w:eastAsia="HiddenHorzOCR"/>
          <w:sz w:val="32"/>
          <w:szCs w:val="32"/>
          <w:lang w:eastAsia="en-US"/>
        </w:rPr>
        <w:t>) о языках образования;__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образования (в том числе условия их финансового обеспечения)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устанавливается Правительством Российской Федерации. Перечень</w:t>
      </w:r>
    </w:p>
    <w:p w:rsidR="00C81E2A" w:rsidRPr="004F5C2E" w:rsidRDefault="00C81E2A" w:rsidP="00C81E2A">
      <w:pPr>
        <w:autoSpaceDE w:val="0"/>
        <w:autoSpaceDN w:val="0"/>
        <w:adjustRightInd w:val="0"/>
        <w:jc w:val="both"/>
        <w:rPr>
          <w:rFonts w:eastAsia="HiddenHorzOCR"/>
          <w:sz w:val="32"/>
          <w:szCs w:val="32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показателей, критерии и периодичность оценки эффективности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4F5C2E">
        <w:rPr>
          <w:rFonts w:eastAsia="HiddenHorzOCR"/>
          <w:sz w:val="32"/>
          <w:szCs w:val="32"/>
          <w:lang w:eastAsia="en-US"/>
        </w:rPr>
        <w:t>реализации программ развития национальных исследовате</w:t>
      </w:r>
      <w:r w:rsidRPr="00C81E2A">
        <w:rPr>
          <w:rFonts w:eastAsia="HiddenHorzOCR"/>
          <w:lang w:eastAsia="en-US"/>
        </w:rPr>
        <w:t>льских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университетов устанавливаются федеральным органом исполнительной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 xml:space="preserve">власти, </w:t>
      </w:r>
      <w:proofErr w:type="gramStart"/>
      <w:r w:rsidRPr="00C81E2A">
        <w:rPr>
          <w:rFonts w:eastAsia="HiddenHorzOCR"/>
          <w:lang w:eastAsia="en-US"/>
        </w:rPr>
        <w:t>осуществляющим</w:t>
      </w:r>
      <w:proofErr w:type="gramEnd"/>
      <w:r w:rsidRPr="00C81E2A">
        <w:rPr>
          <w:rFonts w:eastAsia="HiddenHorzOCR"/>
          <w:lang w:eastAsia="en-US"/>
        </w:rPr>
        <w:t xml:space="preserve"> функции по выработке государственной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 xml:space="preserve">политики и </w:t>
      </w:r>
      <w:proofErr w:type="spellStart"/>
      <w:r w:rsidRPr="00C81E2A">
        <w:rPr>
          <w:rFonts w:eastAsia="HiddenHorzOCR"/>
          <w:lang w:eastAsia="en-US"/>
        </w:rPr>
        <w:t>нормативно-правоному</w:t>
      </w:r>
      <w:proofErr w:type="spellEnd"/>
      <w:r w:rsidRPr="00C81E2A">
        <w:rPr>
          <w:rFonts w:eastAsia="HiddenHorzOCR"/>
          <w:lang w:eastAsia="en-US"/>
        </w:rPr>
        <w:t xml:space="preserve"> регулированию в сфере образования.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 xml:space="preserve">6. Образовательная организация высшего образования </w:t>
      </w:r>
      <w:proofErr w:type="gramStart"/>
      <w:r w:rsidRPr="00C81E2A">
        <w:rPr>
          <w:rFonts w:eastAsia="HiddenHorzOCR"/>
          <w:lang w:eastAsia="en-US"/>
        </w:rPr>
        <w:t>по</w:t>
      </w:r>
      <w:proofErr w:type="gramEnd"/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 xml:space="preserve">результатам </w:t>
      </w:r>
      <w:proofErr w:type="gramStart"/>
      <w:r w:rsidRPr="00C81E2A">
        <w:rPr>
          <w:rFonts w:eastAsia="HiddenHorzOCR"/>
          <w:lang w:eastAsia="en-US"/>
        </w:rPr>
        <w:t>оценки эффективности реализации программ развития</w:t>
      </w:r>
      <w:proofErr w:type="gramEnd"/>
      <w:r w:rsidRPr="00C81E2A">
        <w:rPr>
          <w:rFonts w:eastAsia="HiddenHorzOCR"/>
          <w:lang w:eastAsia="en-US"/>
        </w:rPr>
        <w:t xml:space="preserve"> может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 xml:space="preserve">быть </w:t>
      </w:r>
      <w:proofErr w:type="gramStart"/>
      <w:r w:rsidRPr="00C81E2A">
        <w:rPr>
          <w:rFonts w:eastAsia="HiddenHorzOCR"/>
          <w:lang w:eastAsia="en-US"/>
        </w:rPr>
        <w:t>лишена</w:t>
      </w:r>
      <w:proofErr w:type="gramEnd"/>
      <w:r w:rsidRPr="00C81E2A">
        <w:rPr>
          <w:rFonts w:eastAsia="HiddenHorzOCR"/>
          <w:lang w:eastAsia="en-US"/>
        </w:rPr>
        <w:t xml:space="preserve"> Правительством Российской Федерации категории</w:t>
      </w:r>
    </w:p>
    <w:p w:rsidR="00C81E2A" w:rsidRPr="00C81E2A" w:rsidRDefault="00C81E2A" w:rsidP="00C81E2A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C81E2A">
        <w:rPr>
          <w:rFonts w:eastAsia="HiddenHorzOCR"/>
          <w:lang w:eastAsia="en-US"/>
        </w:rPr>
        <w:t>«национальный исследовательский университет».</w:t>
      </w:r>
    </w:p>
    <w:sectPr w:rsidR="00C81E2A" w:rsidRPr="00C81E2A" w:rsidSect="000A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81E2A"/>
    <w:rsid w:val="000A0CB1"/>
    <w:rsid w:val="00144F28"/>
    <w:rsid w:val="0023296B"/>
    <w:rsid w:val="004F3B58"/>
    <w:rsid w:val="004F5C2E"/>
    <w:rsid w:val="005346F7"/>
    <w:rsid w:val="0074158F"/>
    <w:rsid w:val="007942DC"/>
    <w:rsid w:val="007D4682"/>
    <w:rsid w:val="0089775A"/>
    <w:rsid w:val="00955528"/>
    <w:rsid w:val="00A10544"/>
    <w:rsid w:val="00C81E2A"/>
    <w:rsid w:val="00DD3E18"/>
    <w:rsid w:val="00EA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1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44"/>
    <w:rPr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05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1054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5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10544"/>
    <w:pPr>
      <w:ind w:left="720"/>
      <w:contextualSpacing/>
    </w:pPr>
    <w:rPr>
      <w:szCs w:val="21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10544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5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A105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УчителяИнформатики</cp:lastModifiedBy>
  <cp:revision>6</cp:revision>
  <dcterms:created xsi:type="dcterms:W3CDTF">2014-09-05T06:08:00Z</dcterms:created>
  <dcterms:modified xsi:type="dcterms:W3CDTF">2015-01-20T08:45:00Z</dcterms:modified>
</cp:coreProperties>
</file>